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1"/>
        <w:rPr>
          <w:sz w:val="23"/>
          <w:b/>
          <w:sz w:val="23"/>
          <w:b/>
          <w:szCs w:val="23"/>
          <w:bCs/>
          <w:rFonts w:ascii="Arial" w:hAnsi="Arial" w:eastAsia="Times New Roman" w:cs="Arial"/>
          <w:color w:val="008000"/>
          <w:lang w:eastAsia="ru-RU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008000"/>
          <w:sz w:val="23"/>
          <w:szCs w:val="23"/>
          <w:lang w:eastAsia="ru-RU"/>
        </w:rPr>
        <w:t>Памятка родителям.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textAlignment w:val="baseline"/>
        <w:outlineLvl w:val="1"/>
        <w:rPr>
          <w:sz w:val="23"/>
          <w:b/>
          <w:sz w:val="23"/>
          <w:b/>
          <w:szCs w:val="23"/>
          <w:bCs/>
          <w:rFonts w:ascii="Arial" w:hAnsi="Arial" w:eastAsia="Times New Roman" w:cs="Arial"/>
          <w:lang w:eastAsia="ru-RU"/>
        </w:rPr>
      </w:pPr>
      <w:r>
        <w:rPr/>
        <w:drawing>
          <wp:inline distT="0" distB="0" distL="0" distR="0">
            <wp:extent cx="495300" cy="383540"/>
            <wp:effectExtent l="0" t="0" r="0" b="0"/>
            <wp:docPr id="1" name="Picture" descr="icon_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con_documen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  <w:t>1.Список необходимых документов для пребывания в ОЦ «Команда»: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textAlignment w:val="baseline"/>
        <w:outlineLvl w:val="1"/>
        <w:rPr>
          <w:sz w:val="23"/>
          <w:b/>
          <w:sz w:val="23"/>
          <w:b/>
          <w:szCs w:val="23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</w:r>
      <w:r/>
    </w:p>
    <w:p>
      <w:pPr>
        <w:pStyle w:val="ListParagraph"/>
        <w:jc w:val="both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1) копия свидетельства о рождении или гражданского паспорта обучающегося;</w:t>
      </w:r>
      <w:r/>
    </w:p>
    <w:p>
      <w:pPr>
        <w:pStyle w:val="ListParagraph"/>
        <w:jc w:val="both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2) копия медицинского полиса обучающегося; </w:t>
      </w:r>
      <w:r/>
    </w:p>
    <w:p>
      <w:pPr>
        <w:pStyle w:val="ListParagraph"/>
        <w:jc w:val="both"/>
      </w:pPr>
      <w:r>
        <w:rPr>
          <w:rFonts w:eastAsia="Times New Roman" w:cs="Arial" w:ascii="Arial" w:hAnsi="Arial"/>
          <w:sz w:val="23"/>
          <w:szCs w:val="23"/>
          <w:lang w:eastAsia="ru-RU"/>
        </w:rPr>
        <w:t>3) медицинская справка о состоянии здоровья обучающегося по форме 079/У с полной расшифровкой диагноза и выпиской из карты прививок, начиная с рождения;</w:t>
      </w:r>
      <w:r/>
    </w:p>
    <w:p>
      <w:pPr>
        <w:pStyle w:val="ListParagraph"/>
        <w:jc w:val="both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4) медицинская справка «об отсутствии контактов с инфекционными больными по школе и дому» (берётся из школы или поликлиники за 3 дня до выезда в лагерь); </w:t>
      </w:r>
      <w:r/>
    </w:p>
    <w:p>
      <w:pPr>
        <w:pStyle w:val="ListParagraph"/>
        <w:jc w:val="both"/>
      </w:pPr>
      <w:r>
        <w:rPr>
          <w:rFonts w:eastAsia="Times New Roman" w:cs="Arial" w:ascii="Arial" w:hAnsi="Arial"/>
          <w:sz w:val="23"/>
          <w:szCs w:val="23"/>
          <w:lang w:eastAsia="ru-RU"/>
        </w:rPr>
        <w:t>5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) заполненное и подписанное заявление от родителей о зачислении обучающегося в число участников мероприятия; </w:t>
      </w:r>
      <w:r/>
    </w:p>
    <w:p>
      <w:pPr>
        <w:pStyle w:val="ListParagraph"/>
        <w:jc w:val="both"/>
        <w:rPr>
          <w:sz w:val="23"/>
          <w:b/>
          <w:sz w:val="23"/>
          <w:b/>
          <w:szCs w:val="23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</w:r>
      <w:r/>
    </w:p>
    <w:p>
      <w:pPr>
        <w:pStyle w:val="Normal"/>
        <w:spacing w:lineRule="auto" w:line="240" w:before="0" w:after="0"/>
        <w:jc w:val="both"/>
        <w:textAlignment w:val="baseline"/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     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Убедительно просим Вас ответственно подойти к вопросу подготовки медицинских справок, отвечающих профильным стандартам. От того, насколько их содержание будет соответствовать реальному состоянию ребенка, зависит его здоровье во время пребывания в детском центре. 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>Все справки и документы просьба положить в один файл.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 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Внимание! Отсутствие полного комплекта указанных документов не позволит Вашему ребенку пройти регистрацию и выехать в ОЦ «Команда»! Формы всех документов доступны на сайте: 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b/>
          <w:sz w:val="23"/>
          <w:b/>
          <w:szCs w:val="23"/>
          <w:rFonts w:ascii="Arial" w:hAnsi="Arial" w:eastAsia="Times New Roman" w:cs="Arial"/>
          <w:lang w:eastAsia="ru-RU"/>
        </w:rPr>
      </w:pPr>
      <w:hyperlink r:id="rId3">
        <w:r>
          <w:rPr>
            <w:rStyle w:val="Style16"/>
            <w:rFonts w:eastAsia="Times New Roman" w:cs="Arial" w:ascii="Arial" w:hAnsi="Arial"/>
            <w:b/>
            <w:sz w:val="23"/>
            <w:szCs w:val="23"/>
            <w:lang w:eastAsia="ru-RU"/>
          </w:rPr>
          <w:t>http://komanda-center.ru/roditelyam/dokumenty-i-spravki/</w:t>
        </w:r>
      </w:hyperlink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  </w:t>
      </w:r>
      <w:r/>
    </w:p>
    <w:p>
      <w:pPr>
        <w:pStyle w:val="Normal"/>
        <w:spacing w:lineRule="auto" w:line="240" w:before="0" w:after="0"/>
        <w:jc w:val="center"/>
        <w:textAlignment w:val="baseline"/>
        <w:rPr>
          <w:sz w:val="23"/>
          <w:sz w:val="23"/>
          <w:szCs w:val="23"/>
          <w:rFonts w:ascii="Arial" w:hAnsi="Arial" w:eastAsia="Times New Roman" w:cs="Arial"/>
          <w:color w:val="FF0000"/>
          <w:lang w:eastAsia="ru-RU"/>
        </w:rPr>
      </w:pPr>
      <w:r>
        <w:rPr>
          <w:rFonts w:eastAsia="Times New Roman" w:cs="Arial" w:ascii="Arial" w:hAnsi="Arial"/>
          <w:color w:val="FF0000"/>
          <w:sz w:val="23"/>
          <w:szCs w:val="23"/>
          <w:lang w:eastAsia="ru-RU"/>
        </w:rPr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textAlignment w:val="baseline"/>
        <w:outlineLvl w:val="1"/>
        <w:rPr>
          <w:sz w:val="23"/>
          <w:b/>
          <w:sz w:val="23"/>
          <w:b/>
          <w:szCs w:val="23"/>
          <w:bCs/>
          <w:rFonts w:ascii="Arial" w:hAnsi="Arial" w:eastAsia="Times New Roman" w:cs="Arial"/>
          <w:lang w:eastAsia="ru-RU"/>
        </w:rPr>
      </w:pPr>
      <w:r>
        <w:rPr/>
        <w:drawing>
          <wp:inline distT="0" distB="0" distL="0" distR="0">
            <wp:extent cx="666750" cy="62801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  <w:t>2.Как и когда можно забрать/посетить ребёнка.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textAlignment w:val="baseline"/>
        <w:outlineLvl w:val="1"/>
        <w:rPr>
          <w:sz w:val="23"/>
          <w:b/>
          <w:sz w:val="23"/>
          <w:b/>
          <w:szCs w:val="23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3"/>
          <w:szCs w:val="23"/>
          <w:lang w:eastAsia="ru-RU"/>
        </w:rPr>
        <w:t xml:space="preserve">     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Информируем Вас о том, что проход и проезд в ОЦ «Команда» установлен 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>в соответствии с требованием пропускного режима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 через территорию охраняемого объекта – Истринский гидротехнический узел АО «Мосводоканал». 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     </w:t>
      </w:r>
      <w:r>
        <w:rPr>
          <w:rFonts w:eastAsia="Times New Roman" w:cs="Arial" w:ascii="Arial" w:hAnsi="Arial"/>
          <w:sz w:val="23"/>
          <w:szCs w:val="23"/>
          <w:lang w:eastAsia="ru-RU"/>
        </w:rPr>
        <w:t>Проход и проезд через гидротехнические сооружения осуществляется по пропускам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 с 08:00 до 23:00 часов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, в том числе в выходные и праздничные дни.  ОЦ «Команда» осуществляет оформление прохода родителей в установленном порядке. В случае 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обоснованной необходимости проезда (травма, болезнь и т.п.) </w:t>
      </w:r>
      <w:r>
        <w:rPr>
          <w:rFonts w:eastAsia="Times New Roman" w:cs="Arial" w:ascii="Arial" w:hAnsi="Arial"/>
          <w:sz w:val="23"/>
          <w:szCs w:val="23"/>
          <w:lang w:eastAsia="ru-RU"/>
        </w:rPr>
        <w:t>в ОЦ «Команда» на автомобиле, заявку от родителя (законного представителя) на оформление пропуска необходимо подать до 12:00 дня, предшествующего проезду, а в случае, если проезд планируется в выходные дни, в пятницу до 14:00. Для оформления такого пропуска необходимо предоставить:</w:t>
      </w:r>
      <w:r/>
    </w:p>
    <w:p>
      <w:pPr>
        <w:pStyle w:val="Normal"/>
        <w:spacing w:lineRule="auto" w:line="240" w:before="0" w:after="0"/>
        <w:jc w:val="both"/>
        <w:textAlignment w:val="baseline"/>
      </w:pPr>
      <w:r>
        <w:rPr>
          <w:rFonts w:eastAsia="Times New Roman" w:cs="Arial" w:ascii="Arial" w:hAnsi="Arial"/>
          <w:b/>
          <w:sz w:val="23"/>
          <w:szCs w:val="23"/>
          <w:lang w:eastAsia="ru-RU"/>
        </w:rPr>
        <w:t>- полные паспортные данные;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b/>
          <w:sz w:val="23"/>
          <w:b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sz w:val="23"/>
          <w:szCs w:val="23"/>
          <w:lang w:eastAsia="ru-RU"/>
        </w:rPr>
        <w:t>- марку и государственный номер автомобиля.</w:t>
      </w:r>
      <w:r/>
    </w:p>
    <w:p>
      <w:pPr>
        <w:pStyle w:val="Normal"/>
        <w:spacing w:lineRule="auto" w:line="240" w:before="0" w:after="0"/>
        <w:jc w:val="both"/>
        <w:textAlignment w:val="baseline"/>
      </w:pPr>
      <w:r>
        <w:rPr>
          <w:rFonts w:eastAsia="Times New Roman" w:cs="Arial" w:ascii="Arial" w:hAnsi="Arial"/>
          <w:sz w:val="23"/>
          <w:szCs w:val="23"/>
          <w:lang w:eastAsia="ru-RU"/>
        </w:rPr>
        <w:tab/>
        <w:t xml:space="preserve">Всю информацию просим прислать заблаговременно </w:t>
      </w:r>
      <w:bookmarkStart w:id="1" w:name="__DdeLink__1751_2028715854"/>
      <w:bookmarkEnd w:id="1"/>
      <w:r>
        <w:rPr>
          <w:rFonts w:eastAsia="Times New Roman" w:cs="Arial" w:ascii="Arial" w:hAnsi="Arial"/>
          <w:sz w:val="23"/>
          <w:szCs w:val="23"/>
          <w:lang w:eastAsia="ru-RU"/>
        </w:rPr>
        <w:t>руководителю Вашего заезда со стороны ЦПМ.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i w:val="false"/>
          <w:shd w:fill="FFFFFF" w:val="clear"/>
          <w:sz w:val="23"/>
          <w:i w:val="false"/>
          <w:szCs w:val="23"/>
          <w:rFonts w:ascii="Arial" w:hAnsi="Arial" w:eastAsia="Times New Roman" w:cs="Arial"/>
          <w:color w:val="FF0000"/>
          <w:lang w:val="en-US" w:eastAsia="ru-RU"/>
        </w:rPr>
      </w:pPr>
      <w:r>
        <w:rPr/>
      </w:r>
      <w:r/>
    </w:p>
    <w:p>
      <w:pPr>
        <w:pStyle w:val="Normal"/>
        <w:jc w:val="both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    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Уважаемые родители, администрация ОЦ «Команда» ставит основной задачей обеспечение безопасности Вашего ребенка, поэтому мы уделяем большое внимание процедуре передачи ребенка родителям/законным представителям. </w:t>
      </w:r>
      <w:r/>
    </w:p>
    <w:p>
      <w:pPr>
        <w:pStyle w:val="Normal"/>
        <w:jc w:val="both"/>
        <w:rPr>
          <w:sz w:val="23"/>
          <w:b/>
          <w:sz w:val="23"/>
          <w:b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    </w:t>
      </w:r>
      <w:r>
        <w:rPr>
          <w:rFonts w:eastAsia="Times New Roman" w:cs="Arial" w:ascii="Arial" w:hAnsi="Arial"/>
          <w:b/>
          <w:sz w:val="23"/>
          <w:szCs w:val="23"/>
          <w:lang w:eastAsia="ru-RU"/>
        </w:rPr>
        <w:t xml:space="preserve">Забрать ребёнка имеют право только законные представители (родители/опекуны), третьи лица при наличии нотариальной доверенности, по предъявлению паспорта законного представителя (родителя, опекуна, доверенного лица) и оригинала свидетельства о рождении. </w:t>
      </w:r>
      <w:r/>
    </w:p>
    <w:p>
      <w:pPr>
        <w:pStyle w:val="Normal"/>
        <w:jc w:val="both"/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     </w:t>
      </w:r>
      <w:r>
        <w:rPr>
          <w:rFonts w:eastAsia="Times New Roman" w:cs="Arial" w:ascii="Arial" w:hAnsi="Arial"/>
          <w:sz w:val="23"/>
          <w:szCs w:val="23"/>
          <w:lang w:eastAsia="ru-RU"/>
        </w:rPr>
        <w:t xml:space="preserve">В связи с необходимостью согласования заявления на отчисление ребенка, проверкой предоставленных документов, просим Вас, по возможности, приезжать за детьми в период с 9:00 до 18:00 семь дней в неделю. Если Вы предполагаете забрать ребенка после 18:00, просьба уведомить об </w:t>
      </w:r>
      <w:r>
        <w:rPr>
          <w:rFonts w:eastAsia="Times New Roman" w:cs="Arial" w:ascii="Arial" w:hAnsi="Arial"/>
          <w:sz w:val="23"/>
          <w:szCs w:val="23"/>
          <w:lang w:eastAsia="ru-RU"/>
        </w:rPr>
        <w:t>этом руководителя Вашего заезда со стороны ЦПМ.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2"/>
        <w:rPr>
          <w:sz w:val="23"/>
          <w:b/>
          <w:sz w:val="23"/>
          <w:b/>
          <w:szCs w:val="23"/>
          <w:bCs/>
          <w:rFonts w:ascii="Arial" w:hAnsi="Arial" w:eastAsia="Times New Roman" w:cs="Arial"/>
          <w:color w:val="363636"/>
          <w:lang w:eastAsia="ru-RU"/>
        </w:rPr>
      </w:pPr>
      <w:r>
        <w:rPr/>
        <w:drawing>
          <wp:inline distT="0" distB="0" distL="0" distR="0">
            <wp:extent cx="762000" cy="590550"/>
            <wp:effectExtent l="0" t="0" r="0" b="0"/>
            <wp:docPr id="3" name="Picture" descr="icon_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icon_app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bCs/>
          <w:color w:val="363636"/>
          <w:sz w:val="23"/>
          <w:szCs w:val="23"/>
          <w:lang w:eastAsia="ru-RU"/>
        </w:rPr>
        <w:t>4. Продукты питания и напитки, разрешенные в лагере:</w:t>
      </w:r>
      <w:r/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textAlignment w:val="baseline"/>
        <w:outlineLvl w:val="2"/>
        <w:rPr>
          <w:sz w:val="23"/>
          <w:b/>
          <w:sz w:val="23"/>
          <w:b/>
          <w:szCs w:val="23"/>
          <w:bCs/>
          <w:rFonts w:ascii="Arial" w:hAnsi="Arial" w:eastAsia="Times New Roman" w:cs="Arial"/>
          <w:color w:val="363636"/>
          <w:lang w:eastAsia="ru-RU"/>
        </w:rPr>
      </w:pPr>
      <w:r>
        <w:rPr>
          <w:rFonts w:eastAsia="Times New Roman" w:cs="Arial" w:ascii="Arial" w:hAnsi="Arial"/>
          <w:b/>
          <w:bCs/>
          <w:color w:val="363636"/>
          <w:sz w:val="23"/>
          <w:szCs w:val="23"/>
          <w:lang w:eastAsia="ru-RU"/>
        </w:rPr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кондитерские изделия в упаковке (печенье без крема, пряники, вафли, сушки, баранки, сухари сладкие, зефир, пастила, мармелад, рогалики, козинаки);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конфеты шоколадные – не более 1 упаковки, шоколад – не более 100 гр, шоколадные батончики – не более 2 шт.);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сахар-рафинад;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чай пакетированный;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соки в малой таре 0,2-0,5 л;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 xml:space="preserve">минеральная вода без газа;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textAlignment w:val="baseline"/>
        <w:rPr>
          <w:sz w:val="23"/>
          <w:i/>
          <w:b/>
          <w:sz w:val="23"/>
          <w:i/>
          <w:b/>
          <w:szCs w:val="23"/>
          <w:iCs/>
          <w:bCs/>
          <w:rFonts w:ascii="Arial" w:hAnsi="Arial" w:eastAsia="Times New Roman" w:cs="Arial"/>
          <w:color w:val="363636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из фруктов – яблоки, груши, персики, черешня, сливы, абрикосы.</w:t>
      </w:r>
      <w:r>
        <w:rPr>
          <w:rFonts w:eastAsia="Times New Roman" w:cs="Arial" w:ascii="Arial" w:hAnsi="Arial"/>
          <w:color w:val="363636"/>
          <w:sz w:val="23"/>
          <w:szCs w:val="23"/>
          <w:lang w:eastAsia="ru-RU"/>
        </w:rPr>
        <w:br/>
      </w:r>
      <w:r/>
    </w:p>
    <w:p>
      <w:pPr>
        <w:pStyle w:val="Normal"/>
        <w:spacing w:lineRule="auto" w:line="240" w:before="0" w:after="0"/>
        <w:jc w:val="center"/>
        <w:textAlignment w:val="baseline"/>
        <w:rPr>
          <w:sz w:val="23"/>
          <w:sz w:val="23"/>
          <w:szCs w:val="23"/>
          <w:rFonts w:ascii="Arial" w:hAnsi="Arial" w:eastAsia="Times New Roman" w:cs="Arial"/>
          <w:color w:val="363636"/>
          <w:lang w:eastAsia="ru-RU"/>
        </w:rPr>
      </w:pPr>
      <w:r>
        <w:rPr/>
        <w:drawing>
          <wp:inline distT="0" distB="0" distL="0" distR="0">
            <wp:extent cx="475615" cy="475615"/>
            <wp:effectExtent l="0" t="0" r="0" b="0"/>
            <wp:docPr id="4" name="Picture" descr="icon_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icon_docum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 w:ascii="Arial" w:hAnsi="Arial"/>
          <w:b/>
          <w:bCs/>
          <w:color w:val="363636"/>
          <w:sz w:val="23"/>
          <w:szCs w:val="23"/>
          <w:lang w:eastAsia="ru-RU"/>
        </w:rPr>
        <w:t>5. Категорически запрещено брать с собой в лагерь:</w:t>
      </w:r>
      <w:r/>
    </w:p>
    <w:p>
      <w:pPr>
        <w:pStyle w:val="Normal"/>
        <w:spacing w:lineRule="auto" w:line="240" w:before="0" w:after="0"/>
        <w:textAlignment w:val="baseline"/>
        <w:rPr>
          <w:sz w:val="23"/>
          <w:sz w:val="23"/>
          <w:szCs w:val="23"/>
          <w:rFonts w:ascii="Arial" w:hAnsi="Arial" w:eastAsia="Times New Roman" w:cs="Arial"/>
          <w:color w:val="363636"/>
          <w:lang w:eastAsia="ru-RU"/>
        </w:rPr>
      </w:pPr>
      <w:r>
        <w:rPr>
          <w:rFonts w:eastAsia="Times New Roman" w:cs="Arial" w:ascii="Arial" w:hAnsi="Arial"/>
          <w:b/>
          <w:bCs/>
          <w:color w:val="363636"/>
          <w:sz w:val="23"/>
          <w:szCs w:val="23"/>
          <w:lang w:eastAsia="ru-RU"/>
        </w:rPr>
        <w:t> 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наркотики и психотропные препараты;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алкогольные напитки любой крепости;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табачные изделия;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пиротехнику (включая хлопушки и петарды);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травматическое и пневматическое оружие;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sz w:val="23"/>
          <w:sz w:val="23"/>
          <w:szCs w:val="23"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sz w:val="23"/>
          <w:szCs w:val="23"/>
          <w:lang w:eastAsia="ru-RU"/>
        </w:rPr>
        <w:t>колюще-режущие предметы, рогатки и т.п.</w:t>
      </w:r>
      <w:r/>
    </w:p>
    <w:p>
      <w:pPr>
        <w:pStyle w:val="Normal"/>
        <w:spacing w:lineRule="auto" w:line="240" w:before="0" w:after="0"/>
        <w:jc w:val="both"/>
        <w:textAlignment w:val="baseline"/>
        <w:rPr>
          <w:sz w:val="23"/>
          <w:i/>
          <w:b/>
          <w:sz w:val="23"/>
          <w:i/>
          <w:b/>
          <w:szCs w:val="23"/>
          <w:iCs/>
          <w:bCs/>
          <w:rFonts w:ascii="Arial" w:hAnsi="Arial" w:eastAsia="Times New Roman" w:cs="Arial"/>
          <w:color w:val="363636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color w:val="363636"/>
          <w:sz w:val="23"/>
          <w:szCs w:val="23"/>
          <w:lang w:eastAsia="ru-RU"/>
        </w:rPr>
      </w:r>
      <w:r/>
    </w:p>
    <w:p>
      <w:pPr>
        <w:pStyle w:val="Normal"/>
        <w:spacing w:lineRule="auto" w:line="240" w:before="0" w:after="0"/>
        <w:jc w:val="center"/>
        <w:textAlignment w:val="baseline"/>
        <w:rPr>
          <w:sz w:val="23"/>
          <w:i/>
          <w:b/>
          <w:sz w:val="23"/>
          <w:i/>
          <w:b/>
          <w:szCs w:val="23"/>
          <w:iCs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i/>
          <w:iCs/>
          <w:sz w:val="23"/>
          <w:szCs w:val="23"/>
          <w:lang w:eastAsia="ru-RU"/>
        </w:rPr>
        <w:t>ВНИМАНИЕ!!!</w:t>
      </w:r>
      <w:r/>
    </w:p>
    <w:p>
      <w:pPr>
        <w:pStyle w:val="Normal"/>
        <w:spacing w:lineRule="auto" w:line="240" w:before="0" w:after="0"/>
        <w:jc w:val="center"/>
        <w:textAlignment w:val="baseline"/>
      </w:pPr>
      <w:r>
        <w:rPr>
          <w:rFonts w:eastAsia="Times New Roman" w:cs="Arial" w:ascii="Arial" w:hAnsi="Arial"/>
          <w:b/>
          <w:i/>
          <w:iCs/>
          <w:sz w:val="23"/>
          <w:szCs w:val="23"/>
          <w:lang w:eastAsia="ru-RU"/>
        </w:rPr>
        <w:t>В ЛАГЕРЕ КАТЕГОРИЧЕСКИ ЗАПРЕЩЕНО КУРЕНИЕ, УПОТРЕБЛЕНИЕ АЛКОГОЛЯ, НАРКОТИЧЕСКИХ И ПСИХОТРОПНЫХ ВЕЩЕСТВ!!!</w:t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rsid w:val="00c6305d"/>
    <w:rPr>
      <w:rFonts w:ascii="Segoe UI" w:hAnsi="Segoe UI" w:cs="Segoe UI"/>
      <w:sz w:val="18"/>
      <w:szCs w:val="18"/>
    </w:rPr>
  </w:style>
  <w:style w:type="character" w:styleId="Style15">
    <w:name w:val="Выделение"/>
    <w:basedOn w:val="DefaultParagraphFont"/>
    <w:uiPriority w:val="20"/>
    <w:qFormat/>
    <w:rsid w:val="00f70396"/>
    <w:rPr>
      <w:i/>
      <w:iCs/>
    </w:rPr>
  </w:style>
  <w:style w:type="character" w:styleId="Style16">
    <w:name w:val="Интернет-ссылка"/>
    <w:basedOn w:val="DefaultParagraphFont"/>
    <w:uiPriority w:val="99"/>
    <w:unhideWhenUsed/>
    <w:rsid w:val="001548ff"/>
    <w:rPr>
      <w:color w:val="0563C1" w:themeColor="hyperlink"/>
      <w:u w:val="single"/>
      <w:lang w:val="zxx" w:eastAsia="zxx" w:bidi="zxx"/>
    </w:rPr>
  </w:style>
  <w:style w:type="character" w:styleId="ListLabel1">
    <w:name w:val="ListLabel 1"/>
    <w:rPr>
      <w:b/>
      <w:i w:val="false"/>
    </w:rPr>
  </w:style>
  <w:style w:type="character" w:styleId="ListLabel2">
    <w:name w:val="ListLabel 2"/>
    <w:rPr>
      <w:rFonts w:cs="Courier New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Ari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3743d3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rsid w:val="00c630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16df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komanda-center.ru/roditelyam/dokumenty-i-spravki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324A-1C41-4287-A62F-5F9C3258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LibreOffice/4.3.2.2$Windows_x86 LibreOffice_project/edfb5295ba211bd31ad47d0bad0118690f76407d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2017-11-01T06:10:00Z</dcterms:created>
  <dc:creator>Александр</dc:creator>
  <dc:language>ru-RU</dc:language>
  <cp:lastPrinted>2017-07-19T11:41:00Z</cp:lastPrinted>
  <dcterms:modified xsi:type="dcterms:W3CDTF">2018-03-28T12:44:29Z</dcterms:modified>
  <cp:revision>8</cp:revision>
</cp:coreProperties>
</file>